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C283C" w:rsidRDefault="008152EC" w14:paraId="6B30324A" w14:textId="77777777">
      <w:pPr>
        <w:pStyle w:val="NormalWeb"/>
      </w:pPr>
      <w:r>
        <w:rPr>
          <w:noProof/>
        </w:rPr>
        <w:drawing>
          <wp:inline distT="0" distB="0" distL="0" distR="0" wp14:anchorId="183742E5" wp14:editId="1B0E06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C283C" w14:paraId="2AE521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C283C" w:rsidRDefault="008152EC" w14:paraId="0ECB5F79" w14:textId="4D0C1331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C283C" w:rsidRDefault="008152EC" w14:paraId="2B1A4C12" w14:textId="7AC590D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F1DE3">
              <w:rPr>
                <w:rStyle w:val="Forte"/>
                <w:rFonts w:eastAsia="Times New Roman"/>
              </w:rPr>
              <w:t>2</w:t>
            </w:r>
            <w:r w:rsidR="002F1DE3">
              <w:rPr>
                <w:rStyle w:val="Forte"/>
              </w:rPr>
              <w:t>7/02/2025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:rsidR="004C283C" w:rsidRDefault="008152EC" w14:paraId="3E3A3834" w14:textId="77777777">
      <w:pPr>
        <w:pStyle w:val="NormalWeb"/>
      </w:pPr>
      <w:r>
        <w:rPr>
          <w:rStyle w:val="Forte"/>
        </w:rPr>
        <w:t>FACULDADE DE TECNOLOGIA DEPUTADO ARY FOSSEN – JUNDIAÍ</w:t>
      </w:r>
    </w:p>
    <w:p w:rsidR="004C283C" w:rsidRDefault="008152EC" w14:paraId="5A8B0199" w14:textId="77777777">
      <w:pPr>
        <w:pStyle w:val="NormalWeb"/>
      </w:pPr>
      <w:r>
        <w:rPr>
          <w:rStyle w:val="Forte"/>
        </w:rPr>
        <w:t>PROCESSO SELETIVO SIMPLIFICADO PARA AUXILIAR DE DOCENTE, EDITAL Nº 114/02/2025 – PROCESSO Nº 136.00000644/2025–47</w:t>
      </w:r>
    </w:p>
    <w:p w:rsidR="004C283C" w:rsidRDefault="008152EC" w14:paraId="21C93B34" w14:textId="77777777">
      <w:pPr>
        <w:pStyle w:val="NormalWeb"/>
      </w:pPr>
      <w:r>
        <w:t> </w:t>
      </w:r>
    </w:p>
    <w:p w:rsidR="004C283C" w:rsidRDefault="008152EC" w14:paraId="3FF0ED97" w14:textId="77777777">
      <w:pPr>
        <w:pStyle w:val="NormalWeb"/>
      </w:pPr>
      <w:r>
        <w:rPr>
          <w:rStyle w:val="Forte"/>
        </w:rPr>
        <w:t xml:space="preserve">EDITAL DE </w:t>
      </w:r>
      <w:r>
        <w:rPr>
          <w:rStyle w:val="Forte"/>
        </w:rPr>
        <w:t>RESULTADO DA AFERIÇÃO DA VERACIDADE DA AUTODECLARAÇÃO E CONVOCAÇÃO PARA A PROVA PRÁTICA</w:t>
      </w:r>
    </w:p>
    <w:p w:rsidR="004C283C" w:rsidRDefault="008152EC" w14:paraId="18D7A06F" w14:textId="77777777">
      <w:pPr>
        <w:pStyle w:val="NormalWeb"/>
      </w:pPr>
      <w:r>
        <w:t> </w:t>
      </w:r>
    </w:p>
    <w:p w:rsidR="004C283C" w:rsidRDefault="008152EC" w14:paraId="23328F5A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DEPUTADO ARY FOSSEN</w:t>
      </w:r>
      <w:r>
        <w:t>, da cidade de JUNDIAÍ,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4C283C" w:rsidRDefault="008152EC" w14:paraId="65B23F0B" w14:textId="77777777">
      <w:pPr>
        <w:pStyle w:val="NormalWeb"/>
      </w:pPr>
      <w:r>
        <w:t xml:space="preserve">A Prova Prática será realizada na FACULDADE DE TECNOLOGIA DEPUTADO ARY FOSSEN, situada na AVENIDA UNIÃO DOS FERROVIÁRIOS Nº 1.760 </w:t>
      </w:r>
      <w:r>
        <w:br/>
      </w:r>
      <w:r>
        <w:t xml:space="preserve">BAIRRO: PONTE DE CAMPINAS – CEP: 13201–160 – CIDADE: JUNDIAÍ </w:t>
      </w:r>
    </w:p>
    <w:p w:rsidR="004C283C" w:rsidRDefault="008152EC" w14:paraId="0229708D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4C283C" w:rsidRDefault="008152EC" w14:paraId="0ACF85C0" w14:textId="77777777">
      <w:pPr>
        <w:pStyle w:val="NormalWeb"/>
      </w:pPr>
      <w:r>
        <w:rPr>
          <w:rStyle w:val="Forte"/>
        </w:rPr>
        <w:t>ÁREA DE ATUAÇÃO</w:t>
      </w:r>
    </w:p>
    <w:p w:rsidR="004C283C" w:rsidRDefault="008152EC" w14:paraId="1022C5E2" w14:textId="7FC05166">
      <w:pPr>
        <w:pStyle w:val="NormalWeb"/>
      </w:pPr>
      <w:r>
        <w:rPr>
          <w:rStyle w:val="Forte"/>
        </w:rPr>
        <w:t>INFORMÁTICA</w:t>
      </w:r>
      <w:r>
        <w:t> </w:t>
      </w:r>
    </w:p>
    <w:p w:rsidR="004C283C" w:rsidRDefault="008152EC" w14:paraId="210E2A39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4C283C" w:rsidRDefault="008152EC" w14:paraId="37768C3F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18/VINICIUS DE MOURA MARQUES/396765737/52598867807/10.43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25/JONATHAN DA SILVA LINS/57297580/6/44914375800/25.33</w:t>
      </w:r>
    </w:p>
    <w:p w:rsidR="004C283C" w:rsidRDefault="008152EC" w14:paraId="46DB7D2C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4C283C" w:rsidRDefault="008152EC" w14:paraId="6D5DE529" w14:textId="77777777">
      <w:pPr>
        <w:pStyle w:val="NormalWeb"/>
      </w:pPr>
      <w:r>
        <w:t>Nº de Inscrição / Nome (ou Nome Social) / RG / CPF / Nota da Análise do Memorial Circunstanciado</w:t>
      </w:r>
    </w:p>
    <w:p w:rsidR="004C283C" w:rsidRDefault="008152EC" w14:paraId="462D507A" w14:textId="77777777">
      <w:pPr>
        <w:pStyle w:val="NormalWeb"/>
      </w:pPr>
      <w:r>
        <w:t>2/RENATO TADEU LANDGRAF NORONHA/29684706–9/29323751804/30.50</w:t>
      </w:r>
      <w:r>
        <w:br/>
      </w:r>
      <w:r>
        <w:t>3/PATRÍCIA DEMARCHI FERRAREZI/292795439/27347242860/14.00</w:t>
      </w:r>
      <w:r>
        <w:br/>
      </w:r>
      <w:r>
        <w:t xml:space="preserve">6/DANIELE NAZARÉ </w:t>
      </w:r>
      <w:r>
        <w:t>TAVARES/MG15902796/09141388631/29.00</w:t>
      </w:r>
      <w:r>
        <w:br/>
      </w:r>
      <w:r>
        <w:t>7/AÍDA GUIMARÃES MONTEIRO/486245408/41036958892/13.50</w:t>
      </w:r>
      <w:r>
        <w:br/>
      </w:r>
      <w:r>
        <w:t>8/WILLIAN BRESCIANI/483657529/41831778807/31.75</w:t>
      </w:r>
      <w:r>
        <w:br/>
      </w:r>
      <w:r>
        <w:t>10/KARINE CARVALHO ROCHA/43.857.025–X/42650586800/20.00</w:t>
      </w:r>
      <w:r>
        <w:br/>
      </w:r>
      <w:r>
        <w:t>17/FERNANDO LUIZ PROCHNOW RAMME/63900630/02139746902/33.13</w:t>
      </w:r>
      <w:r>
        <w:br/>
      </w:r>
      <w:r>
        <w:t>21/RICARDO AUGUSTO C SALDANHA/3465860/51735490253/20.63</w:t>
      </w:r>
      <w:r>
        <w:br/>
      </w:r>
      <w:r>
        <w:t>22/MARCIO NOBERTO/18.251.020–7/08991828876/38.38</w:t>
      </w:r>
      <w:r>
        <w:br/>
      </w:r>
      <w:r>
        <w:t>25/JONATHAN DA SILVA LINS/57297580/6/44914375800/25.33</w:t>
      </w:r>
    </w:p>
    <w:p w:rsidR="004C283C" w:rsidRDefault="008152EC" w14:paraId="53753874" w14:textId="77777777">
      <w:pPr>
        <w:pStyle w:val="NormalWeb"/>
      </w:pPr>
      <w:r>
        <w:t> </w:t>
      </w:r>
    </w:p>
    <w:p w:rsidR="004C283C" w:rsidRDefault="008152EC" w14:paraId="530395B4" w14:textId="77777777">
      <w:pPr>
        <w:pStyle w:val="NormalWeb"/>
      </w:pPr>
      <w:r>
        <w:rPr>
          <w:rStyle w:val="Forte"/>
        </w:rPr>
        <w:t>DATA DA PROVA PRÁTICA:</w:t>
      </w:r>
      <w:r>
        <w:t xml:space="preserve"> 11/03/2025</w:t>
      </w:r>
    </w:p>
    <w:p w:rsidR="004C283C" w:rsidRDefault="008152EC" w14:paraId="4B92F2E1" w14:textId="77777777">
      <w:pPr>
        <w:pStyle w:val="NormalWeb"/>
      </w:pPr>
      <w:r>
        <w:rPr>
          <w:rStyle w:val="Forte"/>
        </w:rPr>
        <w:t>HORÁRIO DE INÍCIO DA PROVA:</w:t>
      </w:r>
      <w:r>
        <w:t> 13:00</w:t>
      </w:r>
    </w:p>
    <w:p w:rsidR="004C283C" w:rsidRDefault="008152EC" w14:paraId="5F7C8F6F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 horas</w:t>
      </w:r>
    </w:p>
    <w:p w:rsidR="004C283C" w:rsidRDefault="008152EC" w14:paraId="48976C2A" w14:textId="77777777">
      <w:pPr>
        <w:pStyle w:val="NormalWeb"/>
      </w:pPr>
      <w:r>
        <w:t> </w:t>
      </w:r>
    </w:p>
    <w:p w:rsidR="004C283C" w:rsidRDefault="008152EC" w14:paraId="741D751A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4C283C" w:rsidRDefault="008152EC" w14:paraId="29224B3A" w14:textId="77777777">
      <w:pPr>
        <w:pStyle w:val="NormalWeb"/>
      </w:pPr>
      <w:r>
        <w:t> </w:t>
      </w:r>
    </w:p>
    <w:p w:rsidR="00905FF2" w:rsidRDefault="008152EC" w14:paraId="609D93AD" w14:textId="7EF9EA90">
      <w:pPr>
        <w:pStyle w:val="NormalWeb"/>
      </w:pPr>
      <w:r w:rsidRPr="02A2ACD2" w:rsidR="008152EC">
        <w:rPr>
          <w:b w:val="1"/>
          <w:bCs w:val="1"/>
        </w:rPr>
        <w:t xml:space="preserve">2. CANDIDATOS NÃO SELECIONADOS PARA A PROVA PRÁTICA </w:t>
      </w:r>
      <w:r w:rsidR="008152EC">
        <w:rPr/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 w:rsidR="008152EC">
        <w:rPr/>
        <w:t>Nº de Inscrição / Nome (ou Nome Social) / RG / CPF / Situação da Inscrição / Nota da Análise do Memorial Circunstanciado</w:t>
      </w:r>
      <w:r>
        <w:br/>
      </w:r>
      <w:r w:rsidR="008152EC">
        <w:rPr/>
        <w:t>4/ARTHUR ROCHA FREGOLENTE/577598788/50440907861/11.50</w:t>
      </w:r>
      <w:r>
        <w:br/>
      </w:r>
      <w:r w:rsidR="008152EC">
        <w:rPr/>
        <w:t>9/DAVID DE FREITAS/54.423.573–3/51972171895/11.88</w:t>
      </w:r>
      <w:r>
        <w:br/>
      </w:r>
      <w:r w:rsidR="008152EC">
        <w:rPr/>
        <w:t>13/GUSTAVO DOS SANTOS GUALDA/606336539/46752109885/7.00</w:t>
      </w:r>
      <w:r>
        <w:br/>
      </w:r>
      <w:r w:rsidR="008152EC">
        <w:rPr/>
        <w:t>14/KARLA GONÇA</w:t>
      </w:r>
      <w:r w:rsidR="008152EC">
        <w:rPr/>
        <w:t>LVES DOS SANTOS/609781376/50898496845/8.00</w:t>
      </w:r>
      <w:r>
        <w:br/>
      </w:r>
      <w:r w:rsidR="008152EC">
        <w:rPr/>
        <w:t>16/NATALIA LEAL GIARDINI/377480241/39702157811/8.38</w:t>
      </w:r>
      <w:r>
        <w:br/>
      </w:r>
      <w:r w:rsidR="008152EC">
        <w:rPr/>
        <w:t>18/VINICIUS DE MOURA MARQUES/396765737/52598867807/10.43</w:t>
      </w:r>
      <w:r>
        <w:br/>
      </w:r>
      <w:r w:rsidR="008152EC">
        <w:rPr/>
        <w:t>19/VANESSA BUTINHÃO/428586089/31496738870/13.00</w:t>
      </w:r>
      <w:r>
        <w:br/>
      </w:r>
      <w:r w:rsidR="008152EC">
        <w:rPr/>
        <w:t>20/SÓCRATES ALBERTO DE OLIVEIRA COSTA/57099813–X/97836591549/11.00</w:t>
      </w:r>
      <w:r>
        <w:br/>
      </w:r>
      <w:r w:rsidR="008152EC">
        <w:rPr/>
        <w:t>26/MATHIAS PEDRO ESTEVAN PIRES MARIANO TOMAZINI RIBEIRO/375878567/47334849841/12.00</w:t>
      </w:r>
      <w:r>
        <w:br/>
      </w:r>
      <w:r w:rsidR="008152EC">
        <w:rPr/>
        <w:t>27/ANDRÉ HIDEKI HATAISHI DA SILVA/556757531/48391675831/10.00</w:t>
      </w:r>
    </w:p>
    <w:sectPr w:rsidR="00905FF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E3"/>
    <w:rsid w:val="00107B7C"/>
    <w:rsid w:val="002F1DE3"/>
    <w:rsid w:val="004C283C"/>
    <w:rsid w:val="008152EC"/>
    <w:rsid w:val="00905FF2"/>
    <w:rsid w:val="00AE4279"/>
    <w:rsid w:val="02A2A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080CF"/>
  <w15:chartTrackingRefBased/>
  <w15:docId w15:val="{1112CE77-9479-4024-9A3A-48D0581853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2025-02-26T19:15:00.0000000Z</dcterms:created>
  <dcterms:modified xsi:type="dcterms:W3CDTF">2025-02-26T19:19:05.8223316Z</dcterms:modified>
</coreProperties>
</file>